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B58D" w14:textId="77777777" w:rsidR="001D7020" w:rsidRPr="001D7020" w:rsidRDefault="001D7020" w:rsidP="001E6DA9">
      <w:pPr>
        <w:rPr>
          <w:rFonts w:ascii="Lato" w:hAnsi="Lato"/>
          <w:sz w:val="28"/>
          <w:szCs w:val="28"/>
        </w:rPr>
      </w:pPr>
      <w:bookmarkStart w:id="0" w:name="_GoBack"/>
      <w:bookmarkEnd w:id="0"/>
    </w:p>
    <w:p w14:paraId="61550D39" w14:textId="6B670FE6" w:rsidR="001D7020" w:rsidRPr="001D7020" w:rsidRDefault="001D7020" w:rsidP="001E6DA9">
      <w:pPr>
        <w:rPr>
          <w:rFonts w:ascii="Lato" w:hAnsi="Lato"/>
          <w:b/>
          <w:bCs/>
          <w:sz w:val="28"/>
          <w:szCs w:val="28"/>
        </w:rPr>
      </w:pPr>
      <w:r w:rsidRPr="001D7020">
        <w:rPr>
          <w:rFonts w:ascii="Lato" w:hAnsi="Lato"/>
          <w:b/>
          <w:bCs/>
          <w:sz w:val="28"/>
          <w:szCs w:val="28"/>
        </w:rPr>
        <w:t>Temporary Closure of Princess Alexandra Eye Pavilion</w:t>
      </w:r>
      <w:r w:rsidR="00E77E76">
        <w:rPr>
          <w:rFonts w:ascii="Lato" w:hAnsi="Lato"/>
          <w:b/>
          <w:bCs/>
          <w:sz w:val="28"/>
          <w:szCs w:val="28"/>
        </w:rPr>
        <w:t xml:space="preserve">      28.10.24</w:t>
      </w:r>
    </w:p>
    <w:p w14:paraId="60B7F675" w14:textId="5664B2B0" w:rsidR="001D7020" w:rsidRPr="001D7020" w:rsidRDefault="001D7020" w:rsidP="001E6DA9">
      <w:pPr>
        <w:rPr>
          <w:rFonts w:ascii="Lato" w:hAnsi="Lato"/>
          <w:b/>
          <w:bCs/>
          <w:sz w:val="28"/>
          <w:szCs w:val="28"/>
        </w:rPr>
      </w:pPr>
      <w:r w:rsidRPr="001D7020">
        <w:rPr>
          <w:rFonts w:ascii="Lato" w:hAnsi="Lato"/>
          <w:b/>
          <w:bCs/>
          <w:sz w:val="28"/>
          <w:szCs w:val="28"/>
        </w:rPr>
        <w:t>Background</w:t>
      </w:r>
    </w:p>
    <w:p w14:paraId="0C2E811C" w14:textId="23D5CB9F" w:rsidR="001D7020" w:rsidRPr="001D7020" w:rsidRDefault="001D7020" w:rsidP="001D7020">
      <w:pPr>
        <w:rPr>
          <w:rFonts w:ascii="Lato" w:eastAsia="Times New Roman" w:hAnsi="Lato"/>
          <w:sz w:val="28"/>
          <w:szCs w:val="28"/>
        </w:rPr>
      </w:pPr>
      <w:r w:rsidRPr="001D7020">
        <w:rPr>
          <w:rFonts w:ascii="Lato" w:hAnsi="Lato"/>
          <w:sz w:val="28"/>
          <w:szCs w:val="28"/>
        </w:rPr>
        <w:t>In the middle of September</w:t>
      </w:r>
      <w:r w:rsidRPr="001D7020">
        <w:rPr>
          <w:rFonts w:ascii="Lato" w:hAnsi="Lato"/>
          <w:b/>
          <w:bCs/>
          <w:sz w:val="28"/>
          <w:szCs w:val="28"/>
        </w:rPr>
        <w:t xml:space="preserve"> </w:t>
      </w:r>
      <w:r w:rsidRPr="001D7020">
        <w:rPr>
          <w:rFonts w:ascii="Lato" w:hAnsi="Lato"/>
          <w:sz w:val="28"/>
          <w:szCs w:val="28"/>
        </w:rPr>
        <w:t>Investigations revealed that there were leaks in 2 copper waste-pipe stacks serving the PAEP.  This</w:t>
      </w:r>
      <w:r w:rsidRPr="001D7020">
        <w:rPr>
          <w:rFonts w:ascii="Lato" w:eastAsia="Times New Roman" w:hAnsi="Lato"/>
          <w:sz w:val="28"/>
          <w:szCs w:val="28"/>
        </w:rPr>
        <w:t xml:space="preserve"> requires substantial work to remove and replace the pipes and there is also a need to remove some asbestos material </w:t>
      </w:r>
      <w:r w:rsidRPr="001D7020">
        <w:rPr>
          <w:rFonts w:ascii="Lato" w:hAnsi="Lato"/>
          <w:sz w:val="28"/>
          <w:szCs w:val="28"/>
        </w:rPr>
        <w:t>contained in a sealed interior cavity space behind walls</w:t>
      </w:r>
      <w:r w:rsidRPr="001D7020">
        <w:rPr>
          <w:rFonts w:ascii="Lato" w:eastAsia="Times New Roman" w:hAnsi="Lato"/>
          <w:sz w:val="28"/>
          <w:szCs w:val="28"/>
        </w:rPr>
        <w:t xml:space="preserve"> where one of the pipes is housed.</w:t>
      </w:r>
    </w:p>
    <w:p w14:paraId="6EF222A8" w14:textId="4754F026" w:rsidR="001D7020" w:rsidRPr="001D7020" w:rsidRDefault="001D7020" w:rsidP="001D7020">
      <w:pPr>
        <w:rPr>
          <w:rFonts w:ascii="Lato" w:eastAsia="Times New Roman" w:hAnsi="Lato"/>
          <w:sz w:val="28"/>
          <w:szCs w:val="28"/>
        </w:rPr>
      </w:pPr>
      <w:r w:rsidRPr="001D7020">
        <w:rPr>
          <w:rFonts w:ascii="Lato" w:hAnsi="Lato"/>
          <w:sz w:val="28"/>
          <w:szCs w:val="28"/>
        </w:rPr>
        <w:t xml:space="preserve">External contractors have advised that it is essential to vacate the building </w:t>
      </w:r>
      <w:r w:rsidRPr="001D7020">
        <w:rPr>
          <w:rFonts w:ascii="Lato" w:eastAsia="Times New Roman" w:hAnsi="Lato"/>
          <w:sz w:val="28"/>
          <w:szCs w:val="28"/>
        </w:rPr>
        <w:t xml:space="preserve">due to the disruptive nature of the work and for it to be done safely and efficiently.  We are advised that to carry out the works and complete a thorough re-commissioning process, the building will be out of action for a period of 6 months. </w:t>
      </w:r>
    </w:p>
    <w:p w14:paraId="58C5BAFC" w14:textId="77777777" w:rsidR="0073576A" w:rsidRDefault="0073576A" w:rsidP="001D7020">
      <w:pPr>
        <w:rPr>
          <w:rFonts w:ascii="Lato" w:eastAsia="Times New Roman" w:hAnsi="Lato"/>
          <w:b/>
          <w:bCs/>
          <w:sz w:val="28"/>
          <w:szCs w:val="28"/>
        </w:rPr>
      </w:pPr>
    </w:p>
    <w:p w14:paraId="744BF3C4" w14:textId="5E2BFE40" w:rsidR="001D7020" w:rsidRDefault="001D7020" w:rsidP="001D7020">
      <w:pPr>
        <w:rPr>
          <w:rFonts w:ascii="Lato" w:eastAsia="Times New Roman" w:hAnsi="Lato"/>
          <w:b/>
          <w:bCs/>
          <w:sz w:val="28"/>
          <w:szCs w:val="28"/>
        </w:rPr>
      </w:pPr>
      <w:r w:rsidRPr="001D7020">
        <w:rPr>
          <w:rFonts w:ascii="Lato" w:eastAsia="Times New Roman" w:hAnsi="Lato"/>
          <w:b/>
          <w:bCs/>
          <w:sz w:val="28"/>
          <w:szCs w:val="28"/>
        </w:rPr>
        <w:t>Migration of Services</w:t>
      </w:r>
    </w:p>
    <w:p w14:paraId="736D1574" w14:textId="339E7079" w:rsidR="008B5B5A" w:rsidRPr="008B5B5A" w:rsidRDefault="001D7020" w:rsidP="001D7020">
      <w:pPr>
        <w:rPr>
          <w:rFonts w:ascii="Lato" w:eastAsia="Times New Roman" w:hAnsi="Lato"/>
          <w:sz w:val="28"/>
          <w:szCs w:val="28"/>
        </w:rPr>
      </w:pPr>
      <w:r w:rsidRPr="008B5B5A">
        <w:rPr>
          <w:rFonts w:ascii="Lato" w:eastAsia="Times New Roman" w:hAnsi="Lato"/>
          <w:sz w:val="28"/>
          <w:szCs w:val="28"/>
        </w:rPr>
        <w:lastRenderedPageBreak/>
        <w:t xml:space="preserve">In the 5 weeks since NHS Lothian learned of the need to </w:t>
      </w:r>
      <w:r w:rsidR="0073576A">
        <w:rPr>
          <w:rFonts w:ascii="Lato" w:eastAsia="Times New Roman" w:hAnsi="Lato"/>
          <w:sz w:val="28"/>
          <w:szCs w:val="28"/>
        </w:rPr>
        <w:t>vacate</w:t>
      </w:r>
      <w:r w:rsidRPr="008B5B5A">
        <w:rPr>
          <w:rFonts w:ascii="Lato" w:eastAsia="Times New Roman" w:hAnsi="Lato"/>
          <w:sz w:val="28"/>
          <w:szCs w:val="28"/>
        </w:rPr>
        <w:t xml:space="preserve"> the building, teams have been working </w:t>
      </w:r>
      <w:r w:rsidR="008B5B5A" w:rsidRPr="008B5B5A">
        <w:rPr>
          <w:rFonts w:ascii="Lato" w:eastAsia="Times New Roman" w:hAnsi="Lato"/>
          <w:sz w:val="28"/>
          <w:szCs w:val="28"/>
        </w:rPr>
        <w:t>hard to plan the migration of services. The driving force has been to ensure that we</w:t>
      </w:r>
      <w:r w:rsidR="008B5B5A">
        <w:rPr>
          <w:rFonts w:ascii="Lato" w:eastAsia="Times New Roman" w:hAnsi="Lato"/>
          <w:sz w:val="28"/>
          <w:szCs w:val="28"/>
        </w:rPr>
        <w:t xml:space="preserve"> </w:t>
      </w:r>
      <w:r w:rsidR="008B5B5A" w:rsidRPr="008B5B5A">
        <w:rPr>
          <w:rFonts w:ascii="Lato" w:eastAsia="Times New Roman" w:hAnsi="Lato"/>
          <w:sz w:val="28"/>
          <w:szCs w:val="28"/>
        </w:rPr>
        <w:t xml:space="preserve">can continue to provide all the services normally housed at PAEP, and to do so in safe environments. </w:t>
      </w:r>
    </w:p>
    <w:p w14:paraId="1ECA9356" w14:textId="650D62A6" w:rsidR="008B5B5A" w:rsidRPr="008B5B5A" w:rsidRDefault="008B5B5A" w:rsidP="001D7020">
      <w:pPr>
        <w:rPr>
          <w:rFonts w:ascii="Lato" w:eastAsia="Times New Roman" w:hAnsi="Lato"/>
          <w:sz w:val="28"/>
          <w:szCs w:val="28"/>
        </w:rPr>
      </w:pPr>
      <w:r w:rsidRPr="008B5B5A">
        <w:rPr>
          <w:rFonts w:ascii="Lato" w:eastAsia="Times New Roman" w:hAnsi="Lato"/>
          <w:sz w:val="28"/>
          <w:szCs w:val="28"/>
        </w:rPr>
        <w:t xml:space="preserve">We </w:t>
      </w:r>
      <w:r w:rsidR="0073576A">
        <w:rPr>
          <w:rFonts w:ascii="Lato" w:eastAsia="Times New Roman" w:hAnsi="Lato"/>
          <w:sz w:val="28"/>
          <w:szCs w:val="28"/>
        </w:rPr>
        <w:t>understand</w:t>
      </w:r>
      <w:r w:rsidRPr="008B5B5A">
        <w:rPr>
          <w:rFonts w:ascii="Lato" w:eastAsia="Times New Roman" w:hAnsi="Lato"/>
          <w:sz w:val="28"/>
          <w:szCs w:val="28"/>
        </w:rPr>
        <w:t xml:space="preserve"> </w:t>
      </w:r>
      <w:r>
        <w:rPr>
          <w:rFonts w:ascii="Lato" w:eastAsia="Times New Roman" w:hAnsi="Lato"/>
          <w:sz w:val="28"/>
          <w:szCs w:val="28"/>
        </w:rPr>
        <w:t xml:space="preserve">that </w:t>
      </w:r>
      <w:r w:rsidRPr="008B5B5A">
        <w:rPr>
          <w:rFonts w:ascii="Lato" w:eastAsia="Times New Roman" w:hAnsi="Lato"/>
          <w:sz w:val="28"/>
          <w:szCs w:val="28"/>
        </w:rPr>
        <w:t>mov</w:t>
      </w:r>
      <w:r>
        <w:rPr>
          <w:rFonts w:ascii="Lato" w:eastAsia="Times New Roman" w:hAnsi="Lato"/>
          <w:sz w:val="28"/>
          <w:szCs w:val="28"/>
        </w:rPr>
        <w:t xml:space="preserve">ing services to </w:t>
      </w:r>
      <w:r w:rsidRPr="008B5B5A">
        <w:rPr>
          <w:rFonts w:ascii="Lato" w:eastAsia="Times New Roman" w:hAnsi="Lato"/>
          <w:sz w:val="28"/>
          <w:szCs w:val="28"/>
        </w:rPr>
        <w:t xml:space="preserve">unfamiliar location will be a source of </w:t>
      </w:r>
      <w:r>
        <w:rPr>
          <w:rFonts w:ascii="Lato" w:eastAsia="Times New Roman" w:hAnsi="Lato"/>
          <w:sz w:val="28"/>
          <w:szCs w:val="28"/>
        </w:rPr>
        <w:t xml:space="preserve">considerable </w:t>
      </w:r>
      <w:r w:rsidRPr="008B5B5A">
        <w:rPr>
          <w:rFonts w:ascii="Lato" w:eastAsia="Times New Roman" w:hAnsi="Lato"/>
          <w:sz w:val="28"/>
          <w:szCs w:val="28"/>
        </w:rPr>
        <w:t xml:space="preserve">concern and inconvenience </w:t>
      </w:r>
      <w:r>
        <w:rPr>
          <w:rFonts w:ascii="Lato" w:eastAsia="Times New Roman" w:hAnsi="Lato"/>
          <w:sz w:val="28"/>
          <w:szCs w:val="28"/>
        </w:rPr>
        <w:t xml:space="preserve">to </w:t>
      </w:r>
      <w:r w:rsidR="0066312D">
        <w:rPr>
          <w:rFonts w:ascii="Lato" w:eastAsia="Times New Roman" w:hAnsi="Lato"/>
          <w:sz w:val="28"/>
          <w:szCs w:val="28"/>
        </w:rPr>
        <w:t>you</w:t>
      </w:r>
      <w:r>
        <w:rPr>
          <w:rFonts w:ascii="Lato" w:eastAsia="Times New Roman" w:hAnsi="Lato"/>
          <w:sz w:val="28"/>
          <w:szCs w:val="28"/>
        </w:rPr>
        <w:t xml:space="preserve"> and we are very sorry for any distress caused. However</w:t>
      </w:r>
      <w:r w:rsidR="00E535FD">
        <w:rPr>
          <w:rFonts w:ascii="Lato" w:eastAsia="Times New Roman" w:hAnsi="Lato"/>
          <w:sz w:val="28"/>
          <w:szCs w:val="28"/>
        </w:rPr>
        <w:t>,</w:t>
      </w:r>
      <w:r>
        <w:rPr>
          <w:rFonts w:ascii="Lato" w:eastAsia="Times New Roman" w:hAnsi="Lato"/>
          <w:sz w:val="28"/>
          <w:szCs w:val="28"/>
        </w:rPr>
        <w:t xml:space="preserve"> we can </w:t>
      </w:r>
      <w:r w:rsidRPr="008B5B5A">
        <w:rPr>
          <w:rFonts w:ascii="Lato" w:eastAsia="Times New Roman" w:hAnsi="Lato"/>
          <w:sz w:val="28"/>
          <w:szCs w:val="28"/>
        </w:rPr>
        <w:t xml:space="preserve">assure </w:t>
      </w:r>
      <w:r w:rsidR="0066312D">
        <w:rPr>
          <w:rFonts w:ascii="Lato" w:eastAsia="Times New Roman" w:hAnsi="Lato"/>
          <w:sz w:val="28"/>
          <w:szCs w:val="28"/>
        </w:rPr>
        <w:t>you</w:t>
      </w:r>
      <w:r w:rsidRPr="008B5B5A">
        <w:rPr>
          <w:rFonts w:ascii="Lato" w:eastAsia="Times New Roman" w:hAnsi="Lato"/>
          <w:sz w:val="28"/>
          <w:szCs w:val="28"/>
        </w:rPr>
        <w:t xml:space="preserve"> that the services will remain safe and effective</w:t>
      </w:r>
      <w:r w:rsidR="0066312D">
        <w:rPr>
          <w:rFonts w:ascii="Lato" w:eastAsia="Times New Roman" w:hAnsi="Lato"/>
          <w:sz w:val="28"/>
          <w:szCs w:val="28"/>
        </w:rPr>
        <w:t xml:space="preserve"> with access to all the supporting services you may need.</w:t>
      </w:r>
    </w:p>
    <w:p w14:paraId="7F43D57B" w14:textId="23699C11" w:rsidR="001D7020" w:rsidRPr="001D7020" w:rsidRDefault="001D7020" w:rsidP="001D7020">
      <w:pPr>
        <w:rPr>
          <w:rFonts w:ascii="Lato" w:hAnsi="Lato" w:cstheme="minorHAnsi"/>
          <w:sz w:val="28"/>
          <w:szCs w:val="28"/>
        </w:rPr>
      </w:pPr>
      <w:r>
        <w:rPr>
          <w:rFonts w:ascii="Lato" w:hAnsi="Lato" w:cstheme="minorHAnsi"/>
          <w:sz w:val="28"/>
          <w:szCs w:val="28"/>
        </w:rPr>
        <w:t>Great care</w:t>
      </w:r>
      <w:r w:rsidRPr="001D7020">
        <w:rPr>
          <w:rFonts w:ascii="Lato" w:hAnsi="Lato" w:cstheme="minorHAnsi"/>
          <w:sz w:val="28"/>
          <w:szCs w:val="28"/>
        </w:rPr>
        <w:t xml:space="preserve"> has been taken to identify locations that take account of a number of factors:</w:t>
      </w:r>
    </w:p>
    <w:p w14:paraId="6861C7DE" w14:textId="77777777" w:rsidR="001D7020" w:rsidRPr="001D7020" w:rsidRDefault="001D7020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>appropriate clinical environment for each clinic (e.g. necessary ventilation standard and other Infection Prevention and Control considerations)</w:t>
      </w:r>
    </w:p>
    <w:p w14:paraId="0A3D76FA" w14:textId="77777777" w:rsidR="001D7020" w:rsidRPr="001D7020" w:rsidRDefault="001D7020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>co-location of sub-specialties where possible</w:t>
      </w:r>
    </w:p>
    <w:p w14:paraId="730A1ACD" w14:textId="087E4B02" w:rsidR="001D7020" w:rsidRPr="001D7020" w:rsidRDefault="001D7020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>locating urgent care referrals on one site</w:t>
      </w:r>
    </w:p>
    <w:p w14:paraId="65B31D56" w14:textId="7010451E" w:rsidR="001D7020" w:rsidRPr="001D7020" w:rsidRDefault="001D7020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lastRenderedPageBreak/>
        <w:t xml:space="preserve">locating all inpatient and surgical activity, including day cases on one site </w:t>
      </w:r>
    </w:p>
    <w:p w14:paraId="2379579E" w14:textId="77777777" w:rsidR="001D7020" w:rsidRPr="001D7020" w:rsidRDefault="001D7020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 xml:space="preserve">housing adult patient medical records in one location at Lauriston (where other patient records are stored) and at RHCYP for paediatrics </w:t>
      </w:r>
    </w:p>
    <w:p w14:paraId="0123070B" w14:textId="77777777" w:rsidR="001D7020" w:rsidRDefault="001D7020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>ensuring adjacency of required support services for clinics (e.g. imaging and pharmacy)</w:t>
      </w:r>
    </w:p>
    <w:p w14:paraId="6B04C666" w14:textId="31D5AFA6" w:rsidR="001D7020" w:rsidRPr="0066312D" w:rsidRDefault="0066312D" w:rsidP="001D7020">
      <w:pPr>
        <w:pStyle w:val="ListParagraph"/>
        <w:numPr>
          <w:ilvl w:val="0"/>
          <w:numId w:val="1"/>
        </w:numPr>
        <w:rPr>
          <w:rFonts w:ascii="Lato" w:hAnsi="Lato" w:cstheme="minorHAnsi"/>
          <w:sz w:val="28"/>
          <w:szCs w:val="28"/>
        </w:rPr>
      </w:pPr>
      <w:r w:rsidRPr="0066312D">
        <w:rPr>
          <w:rFonts w:ascii="Lato" w:hAnsi="Lato" w:cstheme="minorHAnsi"/>
          <w:sz w:val="28"/>
          <w:szCs w:val="28"/>
        </w:rPr>
        <w:t xml:space="preserve">optimal </w:t>
      </w:r>
      <w:r w:rsidR="0073576A" w:rsidRPr="0066312D">
        <w:rPr>
          <w:rFonts w:ascii="Lato" w:hAnsi="Lato" w:cstheme="minorHAnsi"/>
          <w:sz w:val="28"/>
          <w:szCs w:val="28"/>
        </w:rPr>
        <w:t xml:space="preserve">deployment of staff to </w:t>
      </w:r>
      <w:r w:rsidRPr="0066312D">
        <w:rPr>
          <w:rFonts w:ascii="Lato" w:hAnsi="Lato" w:cstheme="minorHAnsi"/>
          <w:sz w:val="28"/>
          <w:szCs w:val="28"/>
        </w:rPr>
        <w:t xml:space="preserve">run as many clinics slots as possible </w:t>
      </w:r>
    </w:p>
    <w:p w14:paraId="1B02A813" w14:textId="71A2E4B6" w:rsidR="001D7020" w:rsidRPr="0073576A" w:rsidRDefault="0073576A" w:rsidP="001D7020">
      <w:pPr>
        <w:rPr>
          <w:rFonts w:ascii="Lato" w:hAnsi="Lato" w:cstheme="minorHAnsi"/>
          <w:b/>
          <w:bCs/>
          <w:sz w:val="28"/>
          <w:szCs w:val="28"/>
        </w:rPr>
      </w:pPr>
      <w:r w:rsidRPr="0073576A">
        <w:rPr>
          <w:rFonts w:ascii="Lato" w:hAnsi="Lato" w:cstheme="minorHAnsi"/>
          <w:b/>
          <w:bCs/>
          <w:sz w:val="28"/>
          <w:szCs w:val="28"/>
        </w:rPr>
        <w:t>Service Moves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4592"/>
      </w:tblGrid>
      <w:tr w:rsidR="001D7020" w:rsidRPr="001D7020" w14:paraId="35ADE0A7" w14:textId="77777777" w:rsidTr="00263210">
        <w:tc>
          <w:tcPr>
            <w:tcW w:w="61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D1DEC7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Service</w:t>
            </w: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61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5C5176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New Location</w:t>
            </w: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1D7020" w:rsidRPr="001D7020" w14:paraId="2BF36729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9036C4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Acute Referral Centre (ARC)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91DDB6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 </w:t>
            </w:r>
          </w:p>
        </w:tc>
      </w:tr>
      <w:tr w:rsidR="001D7020" w:rsidRPr="001D7020" w14:paraId="0AB52B86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C953C8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Botox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9FE8DC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75365476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5360DC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Cataracts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B7C612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 </w:t>
            </w:r>
          </w:p>
        </w:tc>
      </w:tr>
      <w:tr w:rsidR="001D7020" w:rsidRPr="001D7020" w14:paraId="14F5E0E6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532E59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Corneal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25F35C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7AF4FD8F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C18E2E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Inpatients &amp; Day Cases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783E26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 </w:t>
            </w:r>
          </w:p>
        </w:tc>
      </w:tr>
      <w:tr w:rsidR="001D7020" w:rsidRPr="001D7020" w14:paraId="05E0453A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B05B46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Diabetics Eye Disease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AA5DE1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</w:t>
            </w:r>
          </w:p>
        </w:tc>
      </w:tr>
      <w:tr w:rsidR="001D7020" w:rsidRPr="001D7020" w14:paraId="265956B4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CC764D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General Ophthalmology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E30C3D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</w:t>
            </w:r>
          </w:p>
        </w:tc>
      </w:tr>
      <w:tr w:rsidR="001D7020" w:rsidRPr="001D7020" w14:paraId="011E34AF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60095D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Glaucoma 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5403B0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</w:t>
            </w:r>
          </w:p>
        </w:tc>
      </w:tr>
      <w:tr w:rsidR="001D7020" w:rsidRPr="001D7020" w14:paraId="2D1382E0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D7C475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Macular &amp; IVT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98C720" w14:textId="77777777" w:rsidR="001D7020" w:rsidRPr="001D7020" w:rsidRDefault="001D7020" w:rsidP="00263210">
            <w:pPr>
              <w:spacing w:after="15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East Lothian Community Hospital and</w:t>
            </w:r>
          </w:p>
          <w:p w14:paraId="1E1BD6FE" w14:textId="77777777" w:rsidR="001D7020" w:rsidRPr="001D7020" w:rsidRDefault="001D7020" w:rsidP="00263210">
            <w:pPr>
              <w:spacing w:after="15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17A57765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90927B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Medical Retina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5060FC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</w:t>
            </w:r>
          </w:p>
        </w:tc>
      </w:tr>
      <w:tr w:rsidR="001D7020" w:rsidRPr="001D7020" w14:paraId="0B1DF651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E21AFC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Neuro-ophthalmology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31FF5B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DCN at the RHCYP</w:t>
            </w:r>
          </w:p>
        </w:tc>
      </w:tr>
      <w:tr w:rsidR="001D7020" w:rsidRPr="001D7020" w14:paraId="02CFAA90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7F3401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Nurse-led Cysts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FAD525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403086FC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CEF9AD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Paediatric Outpatients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4D57DC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RHCYP </w:t>
            </w:r>
          </w:p>
        </w:tc>
      </w:tr>
      <w:tr w:rsidR="001D7020" w:rsidRPr="001D7020" w14:paraId="5566020B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B75940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Records Library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E7AEB6" w14:textId="77777777" w:rsidR="001D7020" w:rsidRPr="001D7020" w:rsidRDefault="001D7020" w:rsidP="00263210">
            <w:pPr>
              <w:spacing w:after="15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 (Adults) </w:t>
            </w:r>
          </w:p>
          <w:p w14:paraId="37265A61" w14:textId="77777777" w:rsidR="001D7020" w:rsidRPr="001D7020" w:rsidRDefault="001D7020" w:rsidP="00263210">
            <w:pPr>
              <w:spacing w:after="15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RHCYP (Paediatrics) </w:t>
            </w:r>
          </w:p>
        </w:tc>
      </w:tr>
      <w:tr w:rsidR="001D7020" w:rsidRPr="001D7020" w14:paraId="4B67B17D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6952C9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Strabismus &amp; Decompression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99CD58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DCN</w:t>
            </w:r>
          </w:p>
        </w:tc>
      </w:tr>
      <w:tr w:rsidR="001D7020" w:rsidRPr="001D7020" w14:paraId="154583C0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10E073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Theatres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7F8606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 </w:t>
            </w:r>
          </w:p>
        </w:tc>
      </w:tr>
      <w:tr w:rsidR="001D7020" w:rsidRPr="001D7020" w14:paraId="13548E65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DC220F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Uveitis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1373F6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037FC670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E76CFE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Medical Secretaries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4D1DDF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</w:t>
            </w:r>
          </w:p>
        </w:tc>
      </w:tr>
      <w:tr w:rsidR="001D7020" w:rsidRPr="001D7020" w14:paraId="5CA98CC8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EC62AB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VR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922BDD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6BCAF351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8ACA24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Pharmacy 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79C017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</w:t>
            </w:r>
          </w:p>
        </w:tc>
      </w:tr>
      <w:tr w:rsidR="001D7020" w:rsidRPr="001D7020" w14:paraId="6636E6F1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E556C5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Laser Clinics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3EB694" w14:textId="77777777" w:rsidR="001D7020" w:rsidRPr="001D7020" w:rsidRDefault="001D7020" w:rsidP="00263210">
            <w:pPr>
              <w:spacing w:after="15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Lauriston Building and</w:t>
            </w:r>
          </w:p>
          <w:p w14:paraId="30EF4500" w14:textId="77777777" w:rsidR="001D7020" w:rsidRPr="001D7020" w:rsidRDefault="001D7020" w:rsidP="00263210">
            <w:pPr>
              <w:spacing w:after="15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John's Hospital</w:t>
            </w:r>
          </w:p>
        </w:tc>
      </w:tr>
      <w:tr w:rsidR="001D7020" w:rsidRPr="001D7020" w14:paraId="346C7F42" w14:textId="77777777" w:rsidTr="00263210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469280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Waiting List Booking Team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6F285F" w14:textId="77777777" w:rsidR="001D7020" w:rsidRPr="001D7020" w:rsidRDefault="001D7020" w:rsidP="00263210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D7020">
              <w:rPr>
                <w:rFonts w:ascii="Lato" w:eastAsia="Times New Roman" w:hAnsi="Lato" w:cstheme="minorHAns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Woodburn House temporarily, then Lauriston Building</w:t>
            </w:r>
          </w:p>
        </w:tc>
      </w:tr>
    </w:tbl>
    <w:p w14:paraId="415ACA0A" w14:textId="77777777" w:rsidR="001D7020" w:rsidRPr="001D7020" w:rsidRDefault="001D7020" w:rsidP="001D7020">
      <w:pPr>
        <w:spacing w:after="150" w:line="240" w:lineRule="auto"/>
        <w:rPr>
          <w:rFonts w:ascii="Lato" w:eastAsia="Times New Roman" w:hAnsi="Lato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14:paraId="5305AAE9" w14:textId="77777777" w:rsidR="001D7020" w:rsidRPr="001D7020" w:rsidRDefault="001D7020" w:rsidP="001D7020">
      <w:pPr>
        <w:rPr>
          <w:rFonts w:ascii="Lato" w:hAnsi="Lato" w:cstheme="minorHAnsi"/>
          <w:b/>
          <w:bCs/>
          <w:sz w:val="28"/>
          <w:szCs w:val="28"/>
        </w:rPr>
      </w:pPr>
      <w:r w:rsidRPr="001D7020">
        <w:rPr>
          <w:rFonts w:ascii="Lato" w:hAnsi="Lato" w:cstheme="minorHAnsi"/>
          <w:b/>
          <w:bCs/>
          <w:sz w:val="28"/>
          <w:szCs w:val="28"/>
        </w:rPr>
        <w:t xml:space="preserve">Patient Support </w:t>
      </w:r>
    </w:p>
    <w:p w14:paraId="1B7A9F36" w14:textId="089E2D2A" w:rsidR="001D7020" w:rsidRDefault="001D7020" w:rsidP="001D7020">
      <w:p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>Changes to existing appointments have been</w:t>
      </w:r>
      <w:r w:rsidR="0066312D">
        <w:rPr>
          <w:rFonts w:ascii="Lato" w:hAnsi="Lato" w:cstheme="minorHAnsi"/>
          <w:sz w:val="28"/>
          <w:szCs w:val="28"/>
        </w:rPr>
        <w:t xml:space="preserve"> </w:t>
      </w:r>
      <w:r w:rsidRPr="001D7020">
        <w:rPr>
          <w:rFonts w:ascii="Lato" w:hAnsi="Lato" w:cstheme="minorHAnsi"/>
          <w:sz w:val="28"/>
          <w:szCs w:val="28"/>
        </w:rPr>
        <w:t xml:space="preserve">communicated to </w:t>
      </w:r>
      <w:r w:rsidR="0066312D">
        <w:rPr>
          <w:rFonts w:ascii="Lato" w:hAnsi="Lato" w:cstheme="minorHAnsi"/>
          <w:sz w:val="28"/>
          <w:szCs w:val="28"/>
        </w:rPr>
        <w:t>you</w:t>
      </w:r>
      <w:r w:rsidRPr="001D7020">
        <w:rPr>
          <w:rFonts w:ascii="Lato" w:hAnsi="Lato" w:cstheme="minorHAnsi"/>
          <w:sz w:val="28"/>
          <w:szCs w:val="28"/>
        </w:rPr>
        <w:t xml:space="preserve"> individually by phone, text or letter, or by a combination of these. New appointment letters and </w:t>
      </w:r>
      <w:r w:rsidRPr="001D7020">
        <w:rPr>
          <w:rFonts w:ascii="Lato" w:hAnsi="Lato" w:cstheme="minorHAnsi"/>
          <w:sz w:val="28"/>
          <w:szCs w:val="28"/>
        </w:rPr>
        <w:lastRenderedPageBreak/>
        <w:t xml:space="preserve">texts messages will </w:t>
      </w:r>
      <w:r w:rsidR="0066312D">
        <w:rPr>
          <w:rFonts w:ascii="Lato" w:hAnsi="Lato" w:cstheme="minorHAnsi"/>
          <w:sz w:val="28"/>
          <w:szCs w:val="28"/>
        </w:rPr>
        <w:t xml:space="preserve">automatically </w:t>
      </w:r>
      <w:r w:rsidRPr="001D7020">
        <w:rPr>
          <w:rFonts w:ascii="Lato" w:hAnsi="Lato" w:cstheme="minorHAnsi"/>
          <w:sz w:val="28"/>
          <w:szCs w:val="28"/>
        </w:rPr>
        <w:t xml:space="preserve">contain the new appointment locations.  All communications use accessible and large fonts. </w:t>
      </w:r>
    </w:p>
    <w:p w14:paraId="780B7F6C" w14:textId="1D05D7EF" w:rsidR="0073576A" w:rsidRPr="001D7020" w:rsidRDefault="0066312D" w:rsidP="0073576A">
      <w:pPr>
        <w:rPr>
          <w:rFonts w:ascii="Lato" w:hAnsi="Lato"/>
          <w:sz w:val="28"/>
          <w:szCs w:val="28"/>
        </w:rPr>
      </w:pPr>
      <w:r>
        <w:rPr>
          <w:rStyle w:val="Strong"/>
          <w:rFonts w:ascii="Lato" w:hAnsi="Lato"/>
          <w:color w:val="323031"/>
          <w:spacing w:val="-2"/>
          <w:sz w:val="28"/>
          <w:szCs w:val="28"/>
          <w:shd w:val="clear" w:color="auto" w:fill="FFFFFF"/>
        </w:rPr>
        <w:t xml:space="preserve">If you have any </w:t>
      </w:r>
      <w:r w:rsidR="0073576A" w:rsidRPr="001D7020">
        <w:rPr>
          <w:rStyle w:val="Strong"/>
          <w:rFonts w:ascii="Lato" w:hAnsi="Lato"/>
          <w:color w:val="323031"/>
          <w:spacing w:val="-2"/>
          <w:sz w:val="28"/>
          <w:szCs w:val="28"/>
          <w:shd w:val="clear" w:color="auto" w:fill="FFFFFF"/>
        </w:rPr>
        <w:t>que</w:t>
      </w:r>
      <w:r>
        <w:rPr>
          <w:rStyle w:val="Strong"/>
          <w:rFonts w:ascii="Lato" w:hAnsi="Lato"/>
          <w:color w:val="323031"/>
          <w:spacing w:val="-2"/>
          <w:sz w:val="28"/>
          <w:szCs w:val="28"/>
          <w:shd w:val="clear" w:color="auto" w:fill="FFFFFF"/>
        </w:rPr>
        <w:t xml:space="preserve">stions about your appointment, please </w:t>
      </w:r>
      <w:r w:rsidR="0073576A" w:rsidRPr="001D7020">
        <w:rPr>
          <w:rStyle w:val="Strong"/>
          <w:rFonts w:ascii="Lato" w:hAnsi="Lato"/>
          <w:color w:val="323031"/>
          <w:spacing w:val="-2"/>
          <w:sz w:val="28"/>
          <w:szCs w:val="28"/>
          <w:shd w:val="clear" w:color="auto" w:fill="FFFFFF"/>
        </w:rPr>
        <w:t>contact the waiting list office on 0131 537 1340 (+option 2)</w:t>
      </w:r>
    </w:p>
    <w:p w14:paraId="48C06155" w14:textId="77777777" w:rsidR="0073576A" w:rsidRDefault="0073576A" w:rsidP="001D7020">
      <w:pPr>
        <w:rPr>
          <w:rFonts w:ascii="Lato" w:hAnsi="Lato" w:cstheme="minorHAnsi"/>
          <w:sz w:val="28"/>
          <w:szCs w:val="28"/>
        </w:rPr>
      </w:pPr>
    </w:p>
    <w:p w14:paraId="4A3AAA0A" w14:textId="6B545D78" w:rsidR="001D7020" w:rsidRPr="001D7020" w:rsidRDefault="001D7020" w:rsidP="001D7020">
      <w:p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 xml:space="preserve">NHS Lothian’s volunteers will be providing a meet, greet and guide service where possible to assist </w:t>
      </w:r>
      <w:r w:rsidR="0066312D">
        <w:rPr>
          <w:rFonts w:ascii="Lato" w:hAnsi="Lato" w:cstheme="minorHAnsi"/>
          <w:sz w:val="28"/>
          <w:szCs w:val="28"/>
        </w:rPr>
        <w:t xml:space="preserve">you </w:t>
      </w:r>
      <w:r w:rsidRPr="001D7020">
        <w:rPr>
          <w:rFonts w:ascii="Lato" w:hAnsi="Lato" w:cstheme="minorHAnsi"/>
          <w:sz w:val="28"/>
          <w:szCs w:val="28"/>
        </w:rPr>
        <w:t xml:space="preserve">arriving at </w:t>
      </w:r>
      <w:r w:rsidR="0066312D">
        <w:rPr>
          <w:rFonts w:ascii="Lato" w:hAnsi="Lato" w:cstheme="minorHAnsi"/>
          <w:sz w:val="28"/>
          <w:szCs w:val="28"/>
        </w:rPr>
        <w:t xml:space="preserve">an </w:t>
      </w:r>
      <w:r w:rsidRPr="001D7020">
        <w:rPr>
          <w:rFonts w:ascii="Lato" w:hAnsi="Lato" w:cstheme="minorHAnsi"/>
          <w:sz w:val="28"/>
          <w:szCs w:val="28"/>
        </w:rPr>
        <w:t>unfamiliar site.</w:t>
      </w:r>
    </w:p>
    <w:p w14:paraId="479A3027" w14:textId="1E92BC55" w:rsidR="001D7020" w:rsidRPr="001D7020" w:rsidRDefault="001D7020" w:rsidP="001D7020">
      <w:p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 xml:space="preserve">Signage at the PAEP directs any patient arriving there in error to the reception desk at Lauriston building across the road where they will be assisted, and a phone number is also provided for this purpose.  For the first two weeks of PAEP’s closure a receptionist will be stationed at PAEP to offer additional assistance. </w:t>
      </w:r>
    </w:p>
    <w:p w14:paraId="01361EF0" w14:textId="1DCD9716" w:rsidR="001D7020" w:rsidRPr="001D7020" w:rsidRDefault="001D7020" w:rsidP="001D7020">
      <w:p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t xml:space="preserve">An </w:t>
      </w:r>
      <w:hyperlink r:id="rId5" w:history="1">
        <w:r w:rsidRPr="001D7020">
          <w:rPr>
            <w:rStyle w:val="Hyperlink"/>
            <w:rFonts w:ascii="Lato" w:hAnsi="Lato" w:cstheme="minorHAnsi"/>
            <w:sz w:val="28"/>
            <w:szCs w:val="28"/>
          </w:rPr>
          <w:t>information hub</w:t>
        </w:r>
      </w:hyperlink>
      <w:r w:rsidRPr="001D7020">
        <w:rPr>
          <w:rFonts w:ascii="Lato" w:hAnsi="Lato" w:cstheme="minorHAnsi"/>
          <w:sz w:val="28"/>
          <w:szCs w:val="28"/>
        </w:rPr>
        <w:t xml:space="preserve"> has been established on our website with very prominent signposting on the website </w:t>
      </w:r>
      <w:hyperlink r:id="rId6" w:history="1">
        <w:r w:rsidRPr="001D7020">
          <w:rPr>
            <w:rStyle w:val="Hyperlink"/>
            <w:rFonts w:ascii="Lato" w:hAnsi="Lato" w:cstheme="minorHAnsi"/>
            <w:sz w:val="28"/>
            <w:szCs w:val="28"/>
          </w:rPr>
          <w:t>home landing page</w:t>
        </w:r>
      </w:hyperlink>
      <w:r w:rsidRPr="001D7020">
        <w:rPr>
          <w:rFonts w:ascii="Lato" w:hAnsi="Lato" w:cstheme="minorHAnsi"/>
          <w:sz w:val="28"/>
          <w:szCs w:val="28"/>
        </w:rPr>
        <w:t xml:space="preserve">. </w:t>
      </w:r>
    </w:p>
    <w:p w14:paraId="144D9DB4" w14:textId="2EEFCC56" w:rsidR="001D7020" w:rsidRPr="001D7020" w:rsidRDefault="001D7020" w:rsidP="001D7020">
      <w:pPr>
        <w:rPr>
          <w:rFonts w:ascii="Lato" w:hAnsi="Lato" w:cstheme="minorHAnsi"/>
          <w:sz w:val="28"/>
          <w:szCs w:val="28"/>
        </w:rPr>
      </w:pPr>
      <w:r w:rsidRPr="001D7020">
        <w:rPr>
          <w:rFonts w:ascii="Lato" w:hAnsi="Lato" w:cstheme="minorHAnsi"/>
          <w:sz w:val="28"/>
          <w:szCs w:val="28"/>
        </w:rPr>
        <w:lastRenderedPageBreak/>
        <w:t>Whilst we cannot offer bespoke patient transport</w:t>
      </w:r>
      <w:r w:rsidR="00E87354">
        <w:rPr>
          <w:rFonts w:ascii="Lato" w:hAnsi="Lato" w:cstheme="minorHAnsi"/>
          <w:sz w:val="28"/>
          <w:szCs w:val="28"/>
        </w:rPr>
        <w:t>,</w:t>
      </w:r>
      <w:r w:rsidRPr="001D7020">
        <w:rPr>
          <w:rFonts w:ascii="Lato" w:hAnsi="Lato" w:cstheme="minorHAnsi"/>
          <w:sz w:val="28"/>
          <w:szCs w:val="28"/>
        </w:rPr>
        <w:t xml:space="preserve"> the </w:t>
      </w:r>
      <w:hyperlink r:id="rId7" w:history="1">
        <w:r w:rsidRPr="00E87354">
          <w:rPr>
            <w:rStyle w:val="Hyperlink"/>
            <w:rFonts w:ascii="Lato" w:hAnsi="Lato" w:cstheme="minorHAnsi"/>
            <w:sz w:val="28"/>
            <w:szCs w:val="28"/>
          </w:rPr>
          <w:t>website hub</w:t>
        </w:r>
      </w:hyperlink>
      <w:r w:rsidRPr="001D7020">
        <w:rPr>
          <w:rFonts w:ascii="Lato" w:hAnsi="Lato" w:cstheme="minorHAnsi"/>
          <w:sz w:val="28"/>
          <w:szCs w:val="28"/>
        </w:rPr>
        <w:t xml:space="preserve"> contains detailed information about public transport routes to each of the new appointment locations.</w:t>
      </w:r>
    </w:p>
    <w:sectPr w:rsidR="001D7020" w:rsidRPr="001D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52E3F"/>
    <w:multiLevelType w:val="hybridMultilevel"/>
    <w:tmpl w:val="C6BC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A9"/>
    <w:rsid w:val="0016379A"/>
    <w:rsid w:val="001D7020"/>
    <w:rsid w:val="001E6DA9"/>
    <w:rsid w:val="00257C21"/>
    <w:rsid w:val="003D75E5"/>
    <w:rsid w:val="00454B99"/>
    <w:rsid w:val="0066312D"/>
    <w:rsid w:val="006857B7"/>
    <w:rsid w:val="0073576A"/>
    <w:rsid w:val="008B5B5A"/>
    <w:rsid w:val="009B18BF"/>
    <w:rsid w:val="00A54DB2"/>
    <w:rsid w:val="00E535FD"/>
    <w:rsid w:val="00E77E76"/>
    <w:rsid w:val="00E87354"/>
    <w:rsid w:val="00F0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C639"/>
  <w15:chartTrackingRefBased/>
  <w15:docId w15:val="{120BEB6B-5FAD-475A-BBF7-857312F6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75E5"/>
    <w:rPr>
      <w:b/>
      <w:bCs/>
    </w:rPr>
  </w:style>
  <w:style w:type="paragraph" w:styleId="ListParagraph">
    <w:name w:val="List Paragraph"/>
    <w:basedOn w:val="Normal"/>
    <w:uiPriority w:val="34"/>
    <w:qFormat/>
    <w:rsid w:val="001D7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0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lothian.scot/goingtohospital/the-princess-alexandra-eye-pavil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lothian.scot/" TargetMode="External"/><Relationship Id="rId5" Type="http://schemas.openxmlformats.org/officeDocument/2006/relationships/hyperlink" Target="https://www.nhslothian.scot/goingtohospital/the-princess-alexandra-eye-pavil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Mackay, Judith</dc:creator>
  <cp:keywords/>
  <dc:description/>
  <cp:lastModifiedBy>King, Dawn A</cp:lastModifiedBy>
  <cp:revision>2</cp:revision>
  <cp:lastPrinted>2024-10-28T12:22:00Z</cp:lastPrinted>
  <dcterms:created xsi:type="dcterms:W3CDTF">2024-11-01T08:53:00Z</dcterms:created>
  <dcterms:modified xsi:type="dcterms:W3CDTF">2024-11-01T08:53:00Z</dcterms:modified>
</cp:coreProperties>
</file>